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87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7"/>
      </w:tblGrid>
      <w:tr w:rsidR="00663FA5" w:rsidRPr="00663FA5" w:rsidTr="00C513D2">
        <w:tc>
          <w:tcPr>
            <w:tcW w:w="15877" w:type="dxa"/>
          </w:tcPr>
          <w:p w:rsidR="00663FA5" w:rsidRPr="00AD2335" w:rsidRDefault="00663FA5" w:rsidP="00BE7CD0">
            <w:pPr>
              <w:spacing w:after="240"/>
              <w:ind w:left="284"/>
              <w:jc w:val="both"/>
              <w:rPr>
                <w:rFonts w:ascii="Times New Roman" w:hAnsi="Times New Roman" w:cs="Times New Roman"/>
                <w:lang w:val="fr-FR"/>
              </w:rPr>
            </w:pPr>
            <w:bookmarkStart w:id="0" w:name="_GoBack"/>
            <w:bookmarkEnd w:id="0"/>
            <w:r w:rsidRPr="00AD2335">
              <w:rPr>
                <w:rFonts w:ascii="Times New Roman" w:eastAsia="Times New Roman" w:hAnsi="Times New Roman" w:cs="Times New Roman"/>
                <w:b/>
                <w:bCs/>
                <w:sz w:val="20"/>
                <w:szCs w:val="20"/>
                <w:lang w:val="fr-FR" w:eastAsia="es-ES"/>
              </w:rPr>
              <w:t xml:space="preserve"> </w:t>
            </w:r>
          </w:p>
          <w:p w:rsidR="00663FA5" w:rsidRPr="00AD2335" w:rsidRDefault="00663FA5" w:rsidP="00A85606">
            <w:pPr>
              <w:outlineLvl w:val="0"/>
              <w:rPr>
                <w:rFonts w:ascii="Times New Roman" w:eastAsia="Times New Roman" w:hAnsi="Times New Roman" w:cs="Times New Roman"/>
                <w:color w:val="666666"/>
                <w:spacing w:val="30"/>
                <w:kern w:val="36"/>
                <w:sz w:val="24"/>
                <w:szCs w:val="24"/>
                <w:lang w:val="fr-FR" w:eastAsia="es-ES"/>
              </w:rPr>
            </w:pPr>
            <w:r w:rsidRPr="00AD2335">
              <w:rPr>
                <w:rFonts w:ascii="Times New Roman" w:eastAsia="Times New Roman" w:hAnsi="Times New Roman" w:cs="Times New Roman"/>
                <w:color w:val="666666"/>
                <w:spacing w:val="30"/>
                <w:kern w:val="36"/>
                <w:sz w:val="24"/>
                <w:szCs w:val="24"/>
                <w:lang w:val="fr-FR" w:eastAsia="es-ES"/>
              </w:rPr>
              <w:t xml:space="preserve">  </w:t>
            </w:r>
            <w:r w:rsidRPr="00AD2335">
              <w:rPr>
                <w:rFonts w:ascii="Times New Roman" w:eastAsia="Times New Roman" w:hAnsi="Times New Roman" w:cs="Times New Roman"/>
                <w:noProof/>
                <w:color w:val="666666"/>
                <w:spacing w:val="30"/>
                <w:kern w:val="36"/>
                <w:sz w:val="42"/>
                <w:szCs w:val="42"/>
                <w:lang w:eastAsia="es-ES"/>
              </w:rPr>
              <w:drawing>
                <wp:inline distT="0" distB="0" distL="0" distR="0" wp14:anchorId="72C1AE3B" wp14:editId="0B45FCB5">
                  <wp:extent cx="676451" cy="619125"/>
                  <wp:effectExtent l="0" t="0" r="9525" b="0"/>
                  <wp:docPr id="3" name="Image 3" descr="C:\Users\Ernesto\Documents\CAP\LOGO\logoCAP_txt_eff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nesto\Documents\CAP\LOGO\logoCAP_txt_eff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098" cy="623378"/>
                          </a:xfrm>
                          <a:prstGeom prst="rect">
                            <a:avLst/>
                          </a:prstGeom>
                          <a:noFill/>
                          <a:ln>
                            <a:noFill/>
                          </a:ln>
                        </pic:spPr>
                      </pic:pic>
                    </a:graphicData>
                  </a:graphic>
                </wp:inline>
              </w:drawing>
            </w:r>
            <w:r w:rsidRPr="00AD2335">
              <w:rPr>
                <w:rFonts w:ascii="Times New Roman" w:eastAsia="Times New Roman" w:hAnsi="Times New Roman" w:cs="Times New Roman"/>
                <w:color w:val="666666"/>
                <w:spacing w:val="30"/>
                <w:kern w:val="36"/>
                <w:sz w:val="24"/>
                <w:szCs w:val="24"/>
                <w:lang w:val="fr-FR" w:eastAsia="es-ES"/>
              </w:rPr>
              <w:t xml:space="preserve">   </w:t>
            </w:r>
          </w:p>
          <w:p w:rsidR="00663FA5" w:rsidRPr="00AD2335" w:rsidRDefault="00663FA5" w:rsidP="00147F79">
            <w:pPr>
              <w:jc w:val="center"/>
              <w:outlineLvl w:val="0"/>
              <w:rPr>
                <w:rFonts w:ascii="Times New Roman" w:eastAsia="Times New Roman" w:hAnsi="Times New Roman" w:cs="Times New Roman"/>
                <w:b/>
                <w:color w:val="666666"/>
                <w:spacing w:val="30"/>
                <w:kern w:val="36"/>
                <w:sz w:val="36"/>
                <w:szCs w:val="36"/>
                <w:lang w:val="fr-FR" w:eastAsia="es-ES"/>
              </w:rPr>
            </w:pPr>
            <w:r w:rsidRPr="00AD2335">
              <w:rPr>
                <w:rFonts w:ascii="Times New Roman" w:eastAsia="Times New Roman" w:hAnsi="Times New Roman" w:cs="Times New Roman"/>
                <w:b/>
                <w:color w:val="666666"/>
                <w:spacing w:val="30"/>
                <w:kern w:val="36"/>
                <w:sz w:val="36"/>
                <w:szCs w:val="36"/>
                <w:lang w:val="fr-FR" w:eastAsia="es-ES"/>
              </w:rPr>
              <w:t>La face cachée du conflit en Syrie</w:t>
            </w:r>
          </w:p>
          <w:p w:rsidR="00663FA5" w:rsidRPr="00AD2335" w:rsidRDefault="00663FA5" w:rsidP="00147F79">
            <w:pPr>
              <w:jc w:val="center"/>
              <w:outlineLvl w:val="0"/>
              <w:rPr>
                <w:rFonts w:ascii="Times New Roman" w:eastAsia="Times New Roman" w:hAnsi="Times New Roman" w:cs="Times New Roman"/>
                <w:b/>
                <w:color w:val="666666"/>
                <w:spacing w:val="30"/>
                <w:kern w:val="36"/>
                <w:sz w:val="36"/>
                <w:szCs w:val="36"/>
                <w:lang w:val="fr-FR" w:eastAsia="es-ES"/>
              </w:rPr>
            </w:pPr>
          </w:p>
          <w:p w:rsidR="00663FA5" w:rsidRPr="00AD2335" w:rsidRDefault="00663FA5" w:rsidP="00147F79">
            <w:pPr>
              <w:jc w:val="center"/>
              <w:outlineLvl w:val="0"/>
              <w:rPr>
                <w:rFonts w:ascii="Times New Roman" w:eastAsia="Times New Roman" w:hAnsi="Times New Roman" w:cs="Times New Roman"/>
                <w:color w:val="666666"/>
                <w:spacing w:val="30"/>
                <w:kern w:val="36"/>
                <w:sz w:val="28"/>
                <w:szCs w:val="28"/>
                <w:lang w:val="fr-FR" w:eastAsia="es-ES"/>
              </w:rPr>
            </w:pPr>
            <w:r w:rsidRPr="00AD2335">
              <w:rPr>
                <w:rFonts w:ascii="Times New Roman" w:eastAsia="Times New Roman" w:hAnsi="Times New Roman" w:cs="Times New Roman"/>
                <w:b/>
                <w:color w:val="666666"/>
                <w:spacing w:val="30"/>
                <w:kern w:val="36"/>
                <w:sz w:val="36"/>
                <w:szCs w:val="36"/>
                <w:lang w:val="fr-FR" w:eastAsia="es-ES"/>
              </w:rPr>
              <w:t>Conférence-Débat</w:t>
            </w:r>
            <w:r w:rsidRPr="00AD2335">
              <w:rPr>
                <w:rFonts w:ascii="Times New Roman" w:eastAsia="Times New Roman" w:hAnsi="Times New Roman" w:cs="Times New Roman"/>
                <w:b/>
                <w:color w:val="666666"/>
                <w:spacing w:val="30"/>
                <w:kern w:val="36"/>
                <w:sz w:val="32"/>
                <w:szCs w:val="32"/>
                <w:lang w:val="fr-FR" w:eastAsia="es-ES"/>
              </w:rPr>
              <w:t xml:space="preserve"> </w:t>
            </w:r>
            <w:r w:rsidRPr="00AD2335">
              <w:rPr>
                <w:rFonts w:ascii="Times New Roman" w:eastAsia="Times New Roman" w:hAnsi="Times New Roman" w:cs="Times New Roman"/>
                <w:b/>
                <w:color w:val="666666"/>
                <w:spacing w:val="30"/>
                <w:kern w:val="36"/>
                <w:sz w:val="28"/>
                <w:szCs w:val="28"/>
                <w:lang w:val="fr-FR" w:eastAsia="es-ES"/>
              </w:rPr>
              <w:t xml:space="preserve">avec </w:t>
            </w:r>
            <w:proofErr w:type="spellStart"/>
            <w:r w:rsidRPr="00AD2335">
              <w:rPr>
                <w:rFonts w:ascii="Times New Roman" w:eastAsia="Times New Roman" w:hAnsi="Times New Roman" w:cs="Times New Roman"/>
                <w:b/>
                <w:color w:val="666666"/>
                <w:spacing w:val="30"/>
                <w:kern w:val="36"/>
                <w:sz w:val="28"/>
                <w:szCs w:val="28"/>
                <w:lang w:val="fr-FR" w:eastAsia="es-ES"/>
              </w:rPr>
              <w:t>Hamdan</w:t>
            </w:r>
            <w:proofErr w:type="spellEnd"/>
            <w:r w:rsidRPr="00AD2335">
              <w:rPr>
                <w:rFonts w:ascii="Times New Roman" w:eastAsia="Times New Roman" w:hAnsi="Times New Roman" w:cs="Times New Roman"/>
                <w:b/>
                <w:color w:val="666666"/>
                <w:spacing w:val="30"/>
                <w:kern w:val="36"/>
                <w:sz w:val="28"/>
                <w:szCs w:val="28"/>
                <w:lang w:val="fr-FR" w:eastAsia="es-ES"/>
              </w:rPr>
              <w:t xml:space="preserve"> al </w:t>
            </w:r>
            <w:proofErr w:type="spellStart"/>
            <w:r w:rsidRPr="00AD2335">
              <w:rPr>
                <w:rFonts w:ascii="Times New Roman" w:eastAsia="Times New Roman" w:hAnsi="Times New Roman" w:cs="Times New Roman"/>
                <w:b/>
                <w:color w:val="666666"/>
                <w:spacing w:val="30"/>
                <w:kern w:val="36"/>
                <w:sz w:val="28"/>
                <w:szCs w:val="28"/>
                <w:lang w:val="fr-FR" w:eastAsia="es-ES"/>
              </w:rPr>
              <w:t>Damir</w:t>
            </w:r>
            <w:r w:rsidRPr="00AD2335">
              <w:rPr>
                <w:rFonts w:ascii="Times New Roman" w:eastAsia="Times New Roman" w:hAnsi="Times New Roman" w:cs="Times New Roman"/>
                <w:color w:val="666666"/>
                <w:spacing w:val="30"/>
                <w:kern w:val="36"/>
                <w:sz w:val="28"/>
                <w:szCs w:val="28"/>
                <w:lang w:val="fr-FR" w:eastAsia="es-ES"/>
              </w:rPr>
              <w:t>i</w:t>
            </w:r>
            <w:proofErr w:type="spellEnd"/>
            <w:r w:rsidRPr="00AD2335">
              <w:rPr>
                <w:rFonts w:ascii="Times New Roman" w:eastAsia="Times New Roman" w:hAnsi="Times New Roman" w:cs="Times New Roman"/>
                <w:color w:val="666666"/>
                <w:spacing w:val="30"/>
                <w:kern w:val="36"/>
                <w:sz w:val="28"/>
                <w:szCs w:val="28"/>
                <w:lang w:val="fr-FR" w:eastAsia="es-ES"/>
              </w:rPr>
              <w:t xml:space="preserve">, </w:t>
            </w:r>
          </w:p>
          <w:p w:rsidR="00663FA5" w:rsidRPr="00AD2335" w:rsidRDefault="00663FA5" w:rsidP="00147F79">
            <w:pPr>
              <w:jc w:val="center"/>
              <w:outlineLvl w:val="0"/>
              <w:rPr>
                <w:rFonts w:ascii="Times New Roman" w:eastAsia="Times New Roman" w:hAnsi="Times New Roman" w:cs="Times New Roman"/>
                <w:color w:val="666666"/>
                <w:spacing w:val="30"/>
                <w:kern w:val="36"/>
                <w:sz w:val="28"/>
                <w:szCs w:val="28"/>
                <w:lang w:val="fr-FR" w:eastAsia="es-ES"/>
              </w:rPr>
            </w:pPr>
          </w:p>
          <w:p w:rsidR="00663FA5" w:rsidRPr="00AD2335" w:rsidRDefault="00663FA5" w:rsidP="00AD2335">
            <w:pPr>
              <w:spacing w:after="240"/>
              <w:ind w:left="284"/>
              <w:jc w:val="center"/>
              <w:rPr>
                <w:rFonts w:ascii="Times New Roman" w:eastAsia="Times New Roman" w:hAnsi="Times New Roman" w:cs="Times New Roman"/>
                <w:sz w:val="28"/>
                <w:szCs w:val="28"/>
                <w:lang w:val="fr-FR" w:eastAsia="es-ES"/>
              </w:rPr>
            </w:pPr>
            <w:r w:rsidRPr="00AD2335">
              <w:rPr>
                <w:rFonts w:ascii="Times New Roman" w:eastAsia="Times New Roman" w:hAnsi="Times New Roman" w:cs="Times New Roman"/>
                <w:sz w:val="28"/>
                <w:szCs w:val="28"/>
                <w:lang w:val="fr-FR" w:eastAsia="es-ES"/>
              </w:rPr>
              <w:t>représentant de la communauté palestinienne en Belgique</w:t>
            </w:r>
          </w:p>
          <w:p w:rsidR="00663FA5" w:rsidRPr="00AD2335" w:rsidRDefault="00663FA5" w:rsidP="00AD2335">
            <w:pPr>
              <w:rPr>
                <w:rFonts w:ascii="Times New Roman" w:eastAsia="Times New Roman" w:hAnsi="Times New Roman" w:cs="Times New Roman"/>
                <w:b/>
                <w:sz w:val="24"/>
                <w:szCs w:val="24"/>
                <w:lang w:val="fr-FR" w:eastAsia="es-ES"/>
              </w:rPr>
            </w:pPr>
            <w:r w:rsidRPr="00AD2335">
              <w:rPr>
                <w:rFonts w:ascii="Times New Roman" w:eastAsia="Times New Roman" w:hAnsi="Times New Roman" w:cs="Times New Roman"/>
                <w:color w:val="B3B3B3"/>
                <w:spacing w:val="15"/>
                <w:sz w:val="20"/>
                <w:szCs w:val="20"/>
                <w:lang w:val="fr-FR" w:eastAsia="es-ES"/>
              </w:rPr>
              <w:t> </w:t>
            </w:r>
          </w:p>
          <w:p w:rsidR="00663FA5" w:rsidRPr="00AD2335" w:rsidRDefault="00663FA5" w:rsidP="00ED118D">
            <w:pPr>
              <w:spacing w:after="75"/>
              <w:jc w:val="center"/>
              <w:rPr>
                <w:rFonts w:ascii="Times New Roman" w:eastAsia="Times New Roman" w:hAnsi="Times New Roman" w:cs="Times New Roman"/>
                <w:b/>
                <w:sz w:val="24"/>
                <w:szCs w:val="24"/>
                <w:lang w:val="fr-FR" w:eastAsia="es-ES"/>
              </w:rPr>
            </w:pPr>
            <w:r w:rsidRPr="00AD2335">
              <w:rPr>
                <w:rFonts w:ascii="Times New Roman" w:eastAsia="Times New Roman" w:hAnsi="Times New Roman" w:cs="Times New Roman"/>
                <w:b/>
                <w:sz w:val="24"/>
                <w:szCs w:val="24"/>
                <w:lang w:val="fr-FR" w:eastAsia="es-ES"/>
              </w:rPr>
              <w:t>Vendredi 1er décembre à 20 h00</w:t>
            </w:r>
          </w:p>
          <w:p w:rsidR="00663FA5" w:rsidRPr="00AD2335" w:rsidRDefault="00663FA5" w:rsidP="00ED118D">
            <w:pPr>
              <w:spacing w:after="240"/>
              <w:jc w:val="center"/>
              <w:rPr>
                <w:rFonts w:ascii="Times New Roman" w:eastAsia="Times New Roman" w:hAnsi="Times New Roman" w:cs="Times New Roman"/>
                <w:b/>
                <w:sz w:val="24"/>
                <w:szCs w:val="24"/>
                <w:lang w:val="fr-FR" w:eastAsia="es-ES"/>
              </w:rPr>
            </w:pPr>
            <w:r w:rsidRPr="00AD2335">
              <w:rPr>
                <w:rFonts w:ascii="Times New Roman" w:eastAsia="Times New Roman" w:hAnsi="Times New Roman" w:cs="Times New Roman"/>
                <w:b/>
                <w:sz w:val="24"/>
                <w:szCs w:val="24"/>
                <w:lang w:val="fr-FR" w:eastAsia="es-ES"/>
              </w:rPr>
              <w:t>Athénée municipal de Bordeaux</w:t>
            </w:r>
          </w:p>
          <w:p w:rsidR="00663FA5" w:rsidRPr="00AD2335" w:rsidRDefault="00663FA5" w:rsidP="00A85606">
            <w:pPr>
              <w:spacing w:after="240"/>
              <w:jc w:val="center"/>
              <w:rPr>
                <w:rFonts w:ascii="Times New Roman" w:eastAsia="Times New Roman" w:hAnsi="Times New Roman" w:cs="Times New Roman"/>
                <w:sz w:val="24"/>
                <w:szCs w:val="24"/>
                <w:lang w:val="fr-FR" w:eastAsia="es-ES"/>
              </w:rPr>
            </w:pPr>
            <w:r w:rsidRPr="00AD2335">
              <w:rPr>
                <w:rFonts w:ascii="Times New Roman" w:eastAsia="Times New Roman" w:hAnsi="Times New Roman" w:cs="Times New Roman"/>
                <w:sz w:val="24"/>
                <w:szCs w:val="24"/>
                <w:lang w:val="fr-FR" w:eastAsia="es-ES"/>
              </w:rPr>
              <w:t xml:space="preserve">Place St </w:t>
            </w:r>
            <w:proofErr w:type="spellStart"/>
            <w:r w:rsidRPr="00AD2335">
              <w:rPr>
                <w:rFonts w:ascii="Times New Roman" w:eastAsia="Times New Roman" w:hAnsi="Times New Roman" w:cs="Times New Roman"/>
                <w:sz w:val="24"/>
                <w:szCs w:val="24"/>
                <w:lang w:val="fr-FR" w:eastAsia="es-ES"/>
              </w:rPr>
              <w:t>Christoly</w:t>
            </w:r>
            <w:proofErr w:type="spellEnd"/>
            <w:r w:rsidRPr="00AD2335">
              <w:rPr>
                <w:rFonts w:ascii="Times New Roman" w:eastAsia="Times New Roman" w:hAnsi="Times New Roman" w:cs="Times New Roman"/>
                <w:sz w:val="24"/>
                <w:szCs w:val="24"/>
                <w:lang w:val="fr-FR" w:eastAsia="es-ES"/>
              </w:rPr>
              <w:t xml:space="preserve"> (Trams A et B, arrêt Hôtel de Ville)</w:t>
            </w:r>
          </w:p>
          <w:p w:rsidR="00663FA5" w:rsidRPr="00AD2335" w:rsidRDefault="00663FA5" w:rsidP="00DF3F23">
            <w:pPr>
              <w:spacing w:after="240"/>
              <w:ind w:left="284"/>
              <w:jc w:val="both"/>
              <w:rPr>
                <w:rFonts w:ascii="Times New Roman" w:eastAsia="Times New Roman" w:hAnsi="Times New Roman" w:cs="Times New Roman"/>
                <w:sz w:val="24"/>
                <w:szCs w:val="24"/>
                <w:lang w:val="fr-FR" w:eastAsia="es-ES"/>
              </w:rPr>
            </w:pPr>
            <w:r w:rsidRPr="00AD2335">
              <w:rPr>
                <w:rFonts w:ascii="Times New Roman" w:eastAsia="Times New Roman" w:hAnsi="Times New Roman" w:cs="Times New Roman"/>
                <w:sz w:val="24"/>
                <w:szCs w:val="24"/>
                <w:lang w:val="fr-FR" w:eastAsia="es-ES"/>
              </w:rPr>
              <w:t xml:space="preserve">     </w:t>
            </w:r>
          </w:p>
          <w:p w:rsidR="00663FA5" w:rsidRPr="00AD2335" w:rsidRDefault="00663FA5" w:rsidP="00DF3F23">
            <w:pPr>
              <w:spacing w:after="240"/>
              <w:ind w:left="284"/>
              <w:jc w:val="both"/>
              <w:rPr>
                <w:rFonts w:ascii="Times New Roman" w:eastAsia="Times New Roman" w:hAnsi="Times New Roman" w:cs="Times New Roman"/>
                <w:sz w:val="24"/>
                <w:szCs w:val="24"/>
                <w:lang w:val="fr-FR" w:eastAsia="es-ES"/>
              </w:rPr>
            </w:pPr>
            <w:r>
              <w:rPr>
                <w:rFonts w:ascii="Times New Roman" w:eastAsia="Times New Roman" w:hAnsi="Times New Roman" w:cs="Times New Roman"/>
                <w:sz w:val="24"/>
                <w:szCs w:val="24"/>
                <w:lang w:val="fr-FR" w:eastAsia="es-ES"/>
              </w:rPr>
              <w:t xml:space="preserve">     </w:t>
            </w:r>
            <w:r w:rsidRPr="00AD2335">
              <w:rPr>
                <w:rFonts w:ascii="Times New Roman" w:eastAsia="Times New Roman" w:hAnsi="Times New Roman" w:cs="Times New Roman"/>
                <w:sz w:val="24"/>
                <w:szCs w:val="24"/>
                <w:lang w:val="fr-FR" w:eastAsia="es-ES"/>
              </w:rPr>
              <w:t>Depuis six ans, force est de constater que la ligne suivie par les grands médias comme par la majorité des hommes politiques des pays européens sur le conflit en Syrie est simple, sinon binaire. A en croire cette conception dominante, il s’agit initialement d’une guerre civile opposant deux camps : celui d’un dictateur et son armée meurtrière d’une part, et la population en droit à la révolte pour transformer le système politique en place, d’autre part.</w:t>
            </w:r>
          </w:p>
          <w:p w:rsidR="00663FA5" w:rsidRPr="00AD2335" w:rsidRDefault="00663FA5" w:rsidP="00DF3F23">
            <w:pPr>
              <w:spacing w:after="240"/>
              <w:ind w:left="284"/>
              <w:jc w:val="both"/>
              <w:rPr>
                <w:rFonts w:ascii="Times New Roman" w:eastAsia="Times New Roman" w:hAnsi="Times New Roman" w:cs="Times New Roman"/>
                <w:sz w:val="24"/>
                <w:szCs w:val="24"/>
                <w:lang w:val="fr-FR" w:eastAsia="es-ES"/>
              </w:rPr>
            </w:pPr>
            <w:r w:rsidRPr="00AD2335">
              <w:rPr>
                <w:rFonts w:ascii="Times New Roman" w:eastAsia="Times New Roman" w:hAnsi="Times New Roman" w:cs="Times New Roman"/>
                <w:sz w:val="24"/>
                <w:szCs w:val="24"/>
                <w:lang w:val="fr-FR" w:eastAsia="es-ES"/>
              </w:rPr>
              <w:t xml:space="preserve">     Dès lors, le rôle des pays occidentaux et des pétromonarchies alliées était de soutenir les révoltés contre la dictature. Cette propagande a été expérimentée maintes fois dans l’histoire des conflits, y compris récemment pour la Lybie. Evitons ce simplisme qui vise à cacher les vraies raisons liées aux intérêts des nombreuses parties en jeu. C’est l’objectif de notre conférence-débat.</w:t>
            </w:r>
          </w:p>
          <w:p w:rsidR="00663FA5" w:rsidRPr="00663FA5" w:rsidRDefault="00663FA5" w:rsidP="00AD2335">
            <w:pPr>
              <w:spacing w:after="240"/>
              <w:ind w:left="284"/>
              <w:jc w:val="center"/>
              <w:rPr>
                <w:rFonts w:ascii="Times New Roman" w:hAnsi="Times New Roman" w:cs="Times New Roman"/>
                <w:b/>
                <w:sz w:val="20"/>
                <w:lang w:val="fr-FR"/>
              </w:rPr>
            </w:pPr>
            <w:r w:rsidRPr="00663FA5">
              <w:rPr>
                <w:rFonts w:ascii="Times New Roman" w:hAnsi="Times New Roman" w:cs="Times New Roman"/>
                <w:b/>
                <w:sz w:val="20"/>
                <w:lang w:val="fr-FR"/>
              </w:rPr>
              <w:t>COMITÉ ACTION PALESTINE</w:t>
            </w:r>
          </w:p>
          <w:p w:rsidR="00663FA5" w:rsidRPr="00AD2335" w:rsidRDefault="005E4A81" w:rsidP="00880E99">
            <w:pPr>
              <w:pStyle w:val="Corpsdetexte"/>
              <w:spacing w:before="20" w:after="20"/>
              <w:jc w:val="center"/>
              <w:rPr>
                <w:sz w:val="20"/>
                <w:szCs w:val="20"/>
              </w:rPr>
            </w:pPr>
            <w:hyperlink r:id="rId5" w:history="1">
              <w:r w:rsidR="00663FA5" w:rsidRPr="00AD2335">
                <w:rPr>
                  <w:rStyle w:val="Lienhypertexte"/>
                  <w:sz w:val="20"/>
                </w:rPr>
                <w:t>www.comiteactionpalestine.org</w:t>
              </w:r>
            </w:hyperlink>
            <w:r w:rsidR="00663FA5" w:rsidRPr="00AD2335">
              <w:rPr>
                <w:sz w:val="20"/>
              </w:rPr>
              <w:t xml:space="preserve"> - </w:t>
            </w:r>
            <w:hyperlink r:id="rId6" w:history="1">
              <w:r w:rsidR="00663FA5" w:rsidRPr="00AD2335">
                <w:rPr>
                  <w:rStyle w:val="Lienhypertexte"/>
                  <w:sz w:val="20"/>
                </w:rPr>
                <w:t>actionpalestine@hotmail.com</w:t>
              </w:r>
            </w:hyperlink>
          </w:p>
          <w:p w:rsidR="00663FA5" w:rsidRPr="00AD2335" w:rsidRDefault="00663FA5" w:rsidP="00880E99">
            <w:pPr>
              <w:spacing w:after="240"/>
              <w:jc w:val="center"/>
              <w:rPr>
                <w:rFonts w:ascii="Times New Roman" w:hAnsi="Times New Roman" w:cs="Times New Roman"/>
                <w:sz w:val="20"/>
                <w:szCs w:val="20"/>
                <w:lang w:val="fr-FR"/>
              </w:rPr>
            </w:pPr>
            <w:r w:rsidRPr="00AD2335">
              <w:rPr>
                <w:rFonts w:ascii="Times New Roman" w:hAnsi="Times New Roman" w:cs="Times New Roman"/>
                <w:sz w:val="20"/>
                <w:szCs w:val="20"/>
                <w:lang w:val="fr-FR"/>
              </w:rPr>
              <w:t xml:space="preserve">BP 30053 - 33015 Bordeaux   </w:t>
            </w:r>
            <w:r w:rsidRPr="00AD2335">
              <w:rPr>
                <w:rFonts w:ascii="Times New Roman" w:hAnsi="Times New Roman" w:cs="Times New Roman"/>
                <w:sz w:val="20"/>
                <w:szCs w:val="20"/>
              </w:rPr>
              <w:sym w:font="Webdings" w:char="F0C5"/>
            </w:r>
            <w:r w:rsidRPr="00AD2335">
              <w:rPr>
                <w:rFonts w:ascii="Times New Roman" w:hAnsi="Times New Roman" w:cs="Times New Roman"/>
                <w:sz w:val="20"/>
                <w:szCs w:val="20"/>
                <w:lang w:val="fr-FR"/>
              </w:rPr>
              <w:t xml:space="preserve"> 06 74 60 02 36</w:t>
            </w:r>
          </w:p>
          <w:p w:rsidR="00663FA5" w:rsidRPr="00AD2335" w:rsidRDefault="00663FA5" w:rsidP="00880E99">
            <w:pPr>
              <w:spacing w:after="240"/>
              <w:jc w:val="right"/>
              <w:rPr>
                <w:rFonts w:ascii="Times New Roman" w:hAnsi="Times New Roman" w:cs="Times New Roman"/>
                <w:i/>
                <w:sz w:val="16"/>
                <w:szCs w:val="16"/>
                <w:lang w:val="fr-FR"/>
              </w:rPr>
            </w:pPr>
            <w:r w:rsidRPr="00AD2335">
              <w:rPr>
                <w:rFonts w:ascii="Times New Roman" w:hAnsi="Times New Roman" w:cs="Times New Roman"/>
                <w:i/>
                <w:sz w:val="16"/>
                <w:szCs w:val="16"/>
                <w:lang w:val="fr-FR"/>
              </w:rPr>
              <w:t>Ne pas jeter sur la voie publique</w:t>
            </w:r>
          </w:p>
        </w:tc>
      </w:tr>
    </w:tbl>
    <w:p w:rsidR="00180D06" w:rsidRPr="00AD2335" w:rsidRDefault="005E4A81">
      <w:pPr>
        <w:rPr>
          <w:rFonts w:ascii="Times New Roman" w:hAnsi="Times New Roman" w:cs="Times New Roman"/>
          <w:lang w:val="fr-FR"/>
        </w:rPr>
      </w:pPr>
    </w:p>
    <w:sectPr w:rsidR="00180D06" w:rsidRPr="00AD2335" w:rsidSect="00663FA5">
      <w:pgSz w:w="16838" w:h="11906" w:orient="landscape"/>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06"/>
    <w:rsid w:val="00140258"/>
    <w:rsid w:val="00147F79"/>
    <w:rsid w:val="001C39C2"/>
    <w:rsid w:val="002E0228"/>
    <w:rsid w:val="0039697E"/>
    <w:rsid w:val="005562F1"/>
    <w:rsid w:val="005E4A81"/>
    <w:rsid w:val="00627CA1"/>
    <w:rsid w:val="00645D53"/>
    <w:rsid w:val="00663FA5"/>
    <w:rsid w:val="007451F4"/>
    <w:rsid w:val="00873704"/>
    <w:rsid w:val="00877CC2"/>
    <w:rsid w:val="00880E99"/>
    <w:rsid w:val="009338D3"/>
    <w:rsid w:val="009D4765"/>
    <w:rsid w:val="00A328A7"/>
    <w:rsid w:val="00A85606"/>
    <w:rsid w:val="00AD2335"/>
    <w:rsid w:val="00BE7CD0"/>
    <w:rsid w:val="00CC7A33"/>
    <w:rsid w:val="00CD2F6D"/>
    <w:rsid w:val="00DF3F23"/>
    <w:rsid w:val="00ED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09CB7-71C5-49D0-8C74-4EA5B25C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85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85606"/>
    <w:rPr>
      <w:rFonts w:ascii="Times New Roman" w:eastAsia="Times New Roman" w:hAnsi="Times New Roman" w:cs="Times New Roman"/>
      <w:b/>
      <w:bCs/>
      <w:kern w:val="36"/>
      <w:sz w:val="48"/>
      <w:szCs w:val="48"/>
      <w:lang w:eastAsia="es-ES"/>
    </w:rPr>
  </w:style>
  <w:style w:type="character" w:styleId="Lienhypertexte">
    <w:name w:val="Hyperlink"/>
    <w:basedOn w:val="Policepardfaut"/>
    <w:uiPriority w:val="99"/>
    <w:unhideWhenUsed/>
    <w:rsid w:val="00A85606"/>
    <w:rPr>
      <w:color w:val="0000FF"/>
      <w:u w:val="single"/>
    </w:rPr>
  </w:style>
  <w:style w:type="paragraph" w:styleId="NormalWeb">
    <w:name w:val="Normal (Web)"/>
    <w:basedOn w:val="Normal"/>
    <w:uiPriority w:val="99"/>
    <w:semiHidden/>
    <w:unhideWhenUsed/>
    <w:rsid w:val="00A856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ev">
    <w:name w:val="Strong"/>
    <w:basedOn w:val="Policepardfaut"/>
    <w:uiPriority w:val="22"/>
    <w:qFormat/>
    <w:rsid w:val="009338D3"/>
    <w:rPr>
      <w:b/>
      <w:bCs/>
    </w:rPr>
  </w:style>
  <w:style w:type="paragraph" w:styleId="Corpsdetexte">
    <w:name w:val="Body Text"/>
    <w:basedOn w:val="Normal"/>
    <w:link w:val="CorpsdetexteCar"/>
    <w:semiHidden/>
    <w:rsid w:val="00880E99"/>
    <w:pPr>
      <w:spacing w:after="0" w:line="240" w:lineRule="auto"/>
      <w:jc w:val="both"/>
    </w:pPr>
    <w:rPr>
      <w:rFonts w:ascii="Times New Roman" w:eastAsia="Times New Roman" w:hAnsi="Times New Roman" w:cs="Times New Roman"/>
      <w:color w:val="000000"/>
      <w:szCs w:val="24"/>
      <w:lang w:val="fr-FR" w:eastAsia="fr-FR"/>
    </w:rPr>
  </w:style>
  <w:style w:type="character" w:customStyle="1" w:styleId="CorpsdetexteCar">
    <w:name w:val="Corps de texte Car"/>
    <w:basedOn w:val="Policepardfaut"/>
    <w:link w:val="Corpsdetexte"/>
    <w:semiHidden/>
    <w:rsid w:val="00880E99"/>
    <w:rPr>
      <w:rFonts w:ascii="Times New Roman" w:eastAsia="Times New Roman" w:hAnsi="Times New Roman" w:cs="Times New Roman"/>
      <w:color w:val="000000"/>
      <w:szCs w:val="24"/>
      <w:lang w:val="fr-FR" w:eastAsia="fr-FR"/>
    </w:rPr>
  </w:style>
  <w:style w:type="paragraph" w:styleId="Textedebulles">
    <w:name w:val="Balloon Text"/>
    <w:basedOn w:val="Normal"/>
    <w:link w:val="TextedebullesCar"/>
    <w:uiPriority w:val="99"/>
    <w:semiHidden/>
    <w:unhideWhenUsed/>
    <w:rsid w:val="00BE7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91">
      <w:bodyDiv w:val="1"/>
      <w:marLeft w:val="0"/>
      <w:marRight w:val="0"/>
      <w:marTop w:val="0"/>
      <w:marBottom w:val="0"/>
      <w:divBdr>
        <w:top w:val="none" w:sz="0" w:space="0" w:color="auto"/>
        <w:left w:val="none" w:sz="0" w:space="0" w:color="auto"/>
        <w:bottom w:val="none" w:sz="0" w:space="0" w:color="auto"/>
        <w:right w:val="none" w:sz="0" w:space="0" w:color="auto"/>
      </w:divBdr>
      <w:divsChild>
        <w:div w:id="124738963">
          <w:marLeft w:val="0"/>
          <w:marRight w:val="0"/>
          <w:marTop w:val="0"/>
          <w:marBottom w:val="0"/>
          <w:divBdr>
            <w:top w:val="none" w:sz="0" w:space="0" w:color="auto"/>
            <w:left w:val="none" w:sz="0" w:space="0" w:color="auto"/>
            <w:bottom w:val="none" w:sz="0" w:space="0" w:color="auto"/>
            <w:right w:val="none" w:sz="0" w:space="0" w:color="auto"/>
          </w:divBdr>
          <w:divsChild>
            <w:div w:id="1957443258">
              <w:marLeft w:val="0"/>
              <w:marRight w:val="0"/>
              <w:marTop w:val="0"/>
              <w:marBottom w:val="75"/>
              <w:divBdr>
                <w:top w:val="none" w:sz="0" w:space="0" w:color="auto"/>
                <w:left w:val="none" w:sz="0" w:space="0" w:color="auto"/>
                <w:bottom w:val="none" w:sz="0" w:space="0" w:color="auto"/>
                <w:right w:val="none" w:sz="0" w:space="0" w:color="auto"/>
              </w:divBdr>
              <w:divsChild>
                <w:div w:id="1590844467">
                  <w:marLeft w:val="0"/>
                  <w:marRight w:val="150"/>
                  <w:marTop w:val="0"/>
                  <w:marBottom w:val="75"/>
                  <w:divBdr>
                    <w:top w:val="none" w:sz="0" w:space="0" w:color="auto"/>
                    <w:left w:val="none" w:sz="0" w:space="0" w:color="auto"/>
                    <w:bottom w:val="none" w:sz="0" w:space="0" w:color="auto"/>
                    <w:right w:val="none" w:sz="0" w:space="0" w:color="auto"/>
                  </w:divBdr>
                </w:div>
                <w:div w:id="598873142">
                  <w:marLeft w:val="0"/>
                  <w:marRight w:val="150"/>
                  <w:marTop w:val="0"/>
                  <w:marBottom w:val="75"/>
                  <w:divBdr>
                    <w:top w:val="none" w:sz="0" w:space="0" w:color="auto"/>
                    <w:left w:val="none" w:sz="0" w:space="0" w:color="auto"/>
                    <w:bottom w:val="none" w:sz="0" w:space="0" w:color="auto"/>
                    <w:right w:val="none" w:sz="0" w:space="0" w:color="auto"/>
                  </w:divBdr>
                </w:div>
                <w:div w:id="147883706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704211580">
      <w:bodyDiv w:val="1"/>
      <w:marLeft w:val="0"/>
      <w:marRight w:val="0"/>
      <w:marTop w:val="0"/>
      <w:marBottom w:val="0"/>
      <w:divBdr>
        <w:top w:val="none" w:sz="0" w:space="0" w:color="auto"/>
        <w:left w:val="none" w:sz="0" w:space="0" w:color="auto"/>
        <w:bottom w:val="none" w:sz="0" w:space="0" w:color="auto"/>
        <w:right w:val="none" w:sz="0" w:space="0" w:color="auto"/>
      </w:divBdr>
      <w:divsChild>
        <w:div w:id="1982346255">
          <w:marLeft w:val="0"/>
          <w:marRight w:val="0"/>
          <w:marTop w:val="0"/>
          <w:marBottom w:val="0"/>
          <w:divBdr>
            <w:top w:val="none" w:sz="0" w:space="0" w:color="auto"/>
            <w:left w:val="none" w:sz="0" w:space="0" w:color="auto"/>
            <w:bottom w:val="none" w:sz="0" w:space="0" w:color="auto"/>
            <w:right w:val="none" w:sz="0" w:space="0" w:color="auto"/>
          </w:divBdr>
          <w:divsChild>
            <w:div w:id="1142040705">
              <w:marLeft w:val="0"/>
              <w:marRight w:val="0"/>
              <w:marTop w:val="0"/>
              <w:marBottom w:val="75"/>
              <w:divBdr>
                <w:top w:val="none" w:sz="0" w:space="0" w:color="auto"/>
                <w:left w:val="none" w:sz="0" w:space="0" w:color="auto"/>
                <w:bottom w:val="none" w:sz="0" w:space="0" w:color="auto"/>
                <w:right w:val="none" w:sz="0" w:space="0" w:color="auto"/>
              </w:divBdr>
              <w:divsChild>
                <w:div w:id="183902495">
                  <w:marLeft w:val="0"/>
                  <w:marRight w:val="150"/>
                  <w:marTop w:val="0"/>
                  <w:marBottom w:val="75"/>
                  <w:divBdr>
                    <w:top w:val="none" w:sz="0" w:space="0" w:color="auto"/>
                    <w:left w:val="none" w:sz="0" w:space="0" w:color="auto"/>
                    <w:bottom w:val="none" w:sz="0" w:space="0" w:color="auto"/>
                    <w:right w:val="none" w:sz="0" w:space="0" w:color="auto"/>
                  </w:divBdr>
                </w:div>
                <w:div w:id="807934158">
                  <w:marLeft w:val="0"/>
                  <w:marRight w:val="150"/>
                  <w:marTop w:val="0"/>
                  <w:marBottom w:val="75"/>
                  <w:divBdr>
                    <w:top w:val="none" w:sz="0" w:space="0" w:color="auto"/>
                    <w:left w:val="none" w:sz="0" w:space="0" w:color="auto"/>
                    <w:bottom w:val="none" w:sz="0" w:space="0" w:color="auto"/>
                    <w:right w:val="none" w:sz="0" w:space="0" w:color="auto"/>
                  </w:divBdr>
                </w:div>
                <w:div w:id="64724593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tionpalestine@hotmail.com" TargetMode="External"/><Relationship Id="rId5" Type="http://schemas.openxmlformats.org/officeDocument/2006/relationships/hyperlink" Target="http://www.comiteactionpalestine.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Che Guevara</dc:creator>
  <cp:keywords/>
  <dc:description/>
  <cp:lastModifiedBy>Ernesto Che Guevara</cp:lastModifiedBy>
  <cp:revision>2</cp:revision>
  <cp:lastPrinted>2017-11-23T10:43:00Z</cp:lastPrinted>
  <dcterms:created xsi:type="dcterms:W3CDTF">2017-11-27T15:16:00Z</dcterms:created>
  <dcterms:modified xsi:type="dcterms:W3CDTF">2017-11-27T15:16:00Z</dcterms:modified>
</cp:coreProperties>
</file>